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B5AA" w14:textId="77777777" w:rsidR="008238BC" w:rsidRPr="00903962" w:rsidRDefault="008238BC" w:rsidP="008238BC">
      <w:pPr>
        <w:widowControl/>
        <w:rPr>
          <w:rFonts w:asciiTheme="minorHAnsi" w:hAnsiTheme="minorHAnsi" w:cstheme="minorHAnsi"/>
          <w:b/>
          <w:bCs/>
          <w:sz w:val="32"/>
          <w:szCs w:val="32"/>
        </w:rPr>
      </w:pPr>
      <w:r w:rsidRPr="00903962">
        <w:rPr>
          <w:rFonts w:asciiTheme="minorHAnsi" w:hAnsiTheme="minorHAnsi" w:cstheme="minorHAnsi"/>
          <w:b/>
          <w:bCs/>
          <w:sz w:val="32"/>
          <w:szCs w:val="32"/>
        </w:rPr>
        <w:t xml:space="preserve">Žádost o vydání povolení sjezdu z komunikace </w:t>
      </w:r>
    </w:p>
    <w:p w14:paraId="1692F9DA" w14:textId="77777777" w:rsidR="008238BC" w:rsidRPr="00497B9C" w:rsidRDefault="00224F10" w:rsidP="008238BC">
      <w:pPr>
        <w:widowControl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275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8BC" w:rsidRPr="00497B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8BC" w:rsidRPr="00497B9C">
        <w:rPr>
          <w:rFonts w:asciiTheme="minorHAnsi" w:hAnsiTheme="minorHAnsi" w:cstheme="minorHAnsi"/>
          <w:sz w:val="24"/>
          <w:szCs w:val="24"/>
        </w:rPr>
        <w:t>Rozhodnutí (ostatní)</w:t>
      </w:r>
    </w:p>
    <w:p w14:paraId="1F87D16D" w14:textId="77777777" w:rsidR="008238BC" w:rsidRPr="00497B9C" w:rsidRDefault="00224F10" w:rsidP="008238BC">
      <w:pPr>
        <w:widowControl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9344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8BC" w:rsidRPr="00497B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38BC" w:rsidRPr="00497B9C">
        <w:rPr>
          <w:rFonts w:asciiTheme="minorHAnsi" w:hAnsiTheme="minorHAnsi" w:cstheme="minorHAnsi"/>
          <w:sz w:val="24"/>
          <w:szCs w:val="24"/>
        </w:rPr>
        <w:t>Závazné stanovisko (ke společnému povolení)</w:t>
      </w:r>
      <w:permStart w:id="794590957" w:edGrp="everyone"/>
      <w:permEnd w:id="794590957"/>
    </w:p>
    <w:p w14:paraId="387A0309" w14:textId="77777777" w:rsidR="008238BC" w:rsidRPr="00497B9C" w:rsidRDefault="008238BC" w:rsidP="008238BC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3BD35234" w14:textId="77777777" w:rsidR="008238BC" w:rsidRPr="00497B9C" w:rsidRDefault="008238BC" w:rsidP="008238BC">
      <w:pPr>
        <w:widowControl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Fyzická osoba – jméno a adresa navrhovatele(ů) (občan)</w:t>
      </w:r>
    </w:p>
    <w:p w14:paraId="350557E1" w14:textId="77777777" w:rsidR="008238BC" w:rsidRPr="00497B9C" w:rsidRDefault="008238BC" w:rsidP="008238BC">
      <w:pPr>
        <w:widowControl/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Příjmení a jméno, titul: 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2909150D" w14:textId="77777777" w:rsidR="008238BC" w:rsidRPr="00497B9C" w:rsidRDefault="008238BC" w:rsidP="008238BC">
      <w:pPr>
        <w:widowControl/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Datum narození: ……………</w:t>
      </w:r>
      <w:proofErr w:type="gramStart"/>
      <w:r w:rsidRPr="00497B9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97B9C">
        <w:rPr>
          <w:rFonts w:asciiTheme="minorHAnsi" w:hAnsiTheme="minorHAnsi" w:cstheme="minorHAnsi"/>
          <w:sz w:val="24"/>
          <w:szCs w:val="24"/>
        </w:rPr>
        <w:t>.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5C79640B" w14:textId="77777777" w:rsidR="008238BC" w:rsidRPr="00497B9C" w:rsidRDefault="008238BC" w:rsidP="008238BC">
      <w:pPr>
        <w:widowControl/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Bydliště</w:t>
      </w:r>
    </w:p>
    <w:p w14:paraId="37FFEF69" w14:textId="77777777" w:rsidR="008238BC" w:rsidRPr="00497B9C" w:rsidRDefault="008238BC" w:rsidP="008238BC">
      <w:pPr>
        <w:widowControl/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Obec: </w:t>
      </w:r>
      <w:proofErr w:type="gramStart"/>
      <w:r w:rsidRPr="00497B9C">
        <w:rPr>
          <w:rFonts w:asciiTheme="minorHAnsi" w:hAnsiTheme="minorHAnsi" w:cstheme="minorHAnsi"/>
          <w:sz w:val="24"/>
          <w:szCs w:val="24"/>
        </w:rPr>
        <w:tab/>
        <w:t xml:space="preserve">  PSČ</w:t>
      </w:r>
      <w:proofErr w:type="gramEnd"/>
      <w:r w:rsidRPr="00497B9C">
        <w:rPr>
          <w:rFonts w:asciiTheme="minorHAnsi" w:hAnsiTheme="minorHAnsi" w:cstheme="minorHAnsi"/>
          <w:sz w:val="24"/>
          <w:szCs w:val="24"/>
        </w:rPr>
        <w:t xml:space="preserve">: 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70905AD2" w14:textId="77777777" w:rsidR="008238BC" w:rsidRPr="00497B9C" w:rsidRDefault="008238BC" w:rsidP="008238BC">
      <w:pPr>
        <w:widowControl/>
        <w:tabs>
          <w:tab w:val="left" w:leader="dot" w:pos="6237"/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Ulice, č. p. </w:t>
      </w:r>
      <w:r w:rsidRPr="00497B9C">
        <w:rPr>
          <w:rFonts w:asciiTheme="minorHAnsi" w:hAnsiTheme="minorHAnsi" w:cstheme="minorHAnsi"/>
          <w:sz w:val="24"/>
          <w:szCs w:val="24"/>
        </w:rPr>
        <w:tab/>
        <w:t xml:space="preserve">  Tel./fax: 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6CF915A9" w14:textId="77777777" w:rsidR="008238BC" w:rsidRPr="00497B9C" w:rsidRDefault="008238BC" w:rsidP="008238BC">
      <w:pPr>
        <w:widowControl/>
        <w:tabs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AC0D979" w14:textId="77777777" w:rsidR="008238BC" w:rsidRPr="00497B9C" w:rsidRDefault="008238BC" w:rsidP="008238BC">
      <w:pPr>
        <w:widowControl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Právnická osoba – (podnikatelský subjekt)</w:t>
      </w:r>
    </w:p>
    <w:p w14:paraId="4363D225" w14:textId="77777777" w:rsidR="008238BC" w:rsidRPr="00497B9C" w:rsidRDefault="008238BC" w:rsidP="008238BC">
      <w:pPr>
        <w:widowControl/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Název: </w:t>
      </w:r>
      <w:proofErr w:type="gramStart"/>
      <w:r w:rsidRPr="00497B9C">
        <w:rPr>
          <w:rFonts w:asciiTheme="minorHAnsi" w:hAnsiTheme="minorHAnsi" w:cstheme="minorHAnsi"/>
          <w:sz w:val="24"/>
          <w:szCs w:val="24"/>
        </w:rPr>
        <w:tab/>
        <w:t xml:space="preserve">  IČO</w:t>
      </w:r>
      <w:proofErr w:type="gramEnd"/>
      <w:r w:rsidRPr="00497B9C">
        <w:rPr>
          <w:rFonts w:asciiTheme="minorHAnsi" w:hAnsiTheme="minorHAnsi" w:cstheme="minorHAnsi"/>
          <w:sz w:val="24"/>
          <w:szCs w:val="24"/>
        </w:rPr>
        <w:t xml:space="preserve">: 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6781B174" w14:textId="77777777" w:rsidR="008238BC" w:rsidRPr="00497B9C" w:rsidRDefault="008238BC" w:rsidP="008238BC">
      <w:pPr>
        <w:widowControl/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Sídlo </w:t>
      </w:r>
      <w:proofErr w:type="gramStart"/>
      <w:r w:rsidRPr="00497B9C">
        <w:rPr>
          <w:rFonts w:asciiTheme="minorHAnsi" w:hAnsiTheme="minorHAnsi" w:cstheme="minorHAnsi"/>
          <w:sz w:val="24"/>
          <w:szCs w:val="24"/>
        </w:rPr>
        <w:tab/>
        <w:t xml:space="preserve">  PSČ</w:t>
      </w:r>
      <w:proofErr w:type="gramEnd"/>
      <w:r w:rsidRPr="00497B9C">
        <w:rPr>
          <w:rFonts w:asciiTheme="minorHAnsi" w:hAnsiTheme="minorHAnsi" w:cstheme="minorHAnsi"/>
          <w:sz w:val="24"/>
          <w:szCs w:val="24"/>
        </w:rPr>
        <w:t xml:space="preserve">: 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75818B13" w14:textId="77777777" w:rsidR="008238BC" w:rsidRPr="00497B9C" w:rsidRDefault="008238BC" w:rsidP="008238BC">
      <w:pPr>
        <w:widowControl/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Ulice, č. p. </w:t>
      </w:r>
      <w:r w:rsidRPr="00497B9C">
        <w:rPr>
          <w:rFonts w:asciiTheme="minorHAnsi" w:hAnsiTheme="minorHAnsi" w:cstheme="minorHAnsi"/>
          <w:sz w:val="24"/>
          <w:szCs w:val="24"/>
        </w:rPr>
        <w:tab/>
        <w:t xml:space="preserve">  Tel./fax: 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05C1533D" w14:textId="77777777" w:rsidR="008238BC" w:rsidRPr="00497B9C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Statutární orgán (zástupce): 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64A2FE09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p w14:paraId="5BF885EB" w14:textId="77777777" w:rsidR="008238BC" w:rsidRPr="00497B9C" w:rsidRDefault="008238BC" w:rsidP="008C4444">
      <w:pPr>
        <w:widowControl/>
        <w:tabs>
          <w:tab w:val="left" w:leader="dot" w:pos="6237"/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Žádám o sjezd z komunikace (název, popř. číslo silnice II. nebo III tř.) </w:t>
      </w:r>
      <w:r w:rsidRPr="00497B9C">
        <w:rPr>
          <w:rFonts w:asciiTheme="minorHAnsi" w:hAnsiTheme="minorHAnsi" w:cstheme="minorHAnsi"/>
          <w:sz w:val="24"/>
          <w:szCs w:val="24"/>
        </w:rPr>
        <w:tab/>
        <w:t xml:space="preserve">………………………………………………..  </w:t>
      </w:r>
    </w:p>
    <w:p w14:paraId="683682BA" w14:textId="77777777" w:rsidR="008238BC" w:rsidRPr="00497B9C" w:rsidRDefault="008238BC" w:rsidP="008238BC">
      <w:pPr>
        <w:widowControl/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v místě: </w:t>
      </w:r>
      <w:r w:rsidRPr="00497B9C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  <w:proofErr w:type="gramStart"/>
      <w:r w:rsidRPr="00497B9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97B9C">
        <w:rPr>
          <w:rFonts w:asciiTheme="minorHAnsi" w:hAnsiTheme="minorHAnsi" w:cstheme="minorHAnsi"/>
          <w:sz w:val="24"/>
          <w:szCs w:val="24"/>
        </w:rPr>
        <w:t>.</w:t>
      </w:r>
    </w:p>
    <w:p w14:paraId="0E420B2A" w14:textId="77777777" w:rsidR="008238BC" w:rsidRPr="00497B9C" w:rsidRDefault="008238BC" w:rsidP="008238BC">
      <w:pPr>
        <w:widowControl/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na pozemek </w:t>
      </w:r>
      <w:proofErr w:type="spellStart"/>
      <w:r w:rsidRPr="00497B9C">
        <w:rPr>
          <w:rFonts w:asciiTheme="minorHAnsi" w:hAnsiTheme="minorHAnsi" w:cstheme="minorHAnsi"/>
          <w:sz w:val="24"/>
          <w:szCs w:val="24"/>
        </w:rPr>
        <w:t>p.č</w:t>
      </w:r>
      <w:proofErr w:type="spellEnd"/>
      <w:r w:rsidRPr="00497B9C">
        <w:rPr>
          <w:rFonts w:asciiTheme="minorHAnsi" w:hAnsiTheme="minorHAnsi" w:cstheme="minorHAnsi"/>
          <w:sz w:val="24"/>
          <w:szCs w:val="24"/>
        </w:rPr>
        <w:t>.:</w:t>
      </w:r>
      <w:proofErr w:type="gramStart"/>
      <w:r w:rsidRPr="00497B9C">
        <w:rPr>
          <w:rFonts w:asciiTheme="minorHAnsi" w:hAnsiTheme="minorHAnsi" w:cstheme="minorHAnsi"/>
          <w:sz w:val="24"/>
          <w:szCs w:val="24"/>
        </w:rPr>
        <w:tab/>
        <w:t xml:space="preserve">  k.</w:t>
      </w:r>
      <w:proofErr w:type="gramEnd"/>
      <w:r w:rsidRPr="00497B9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7B9C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497B9C">
        <w:rPr>
          <w:rFonts w:asciiTheme="minorHAnsi" w:hAnsiTheme="minorHAnsi" w:cstheme="minorHAnsi"/>
          <w:sz w:val="24"/>
          <w:szCs w:val="24"/>
        </w:rPr>
        <w:t xml:space="preserve"> 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16B30BD3" w14:textId="77777777" w:rsidR="008238BC" w:rsidRPr="00497B9C" w:rsidRDefault="008238BC" w:rsidP="008238BC">
      <w:pPr>
        <w:widowControl/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za účelem zřízení příjezdu k </w:t>
      </w: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6DD94EA7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předpokládaná intenzita dopravy na sjezdu za předpokladu, že vjezd bude využíván k jiným účelům, než jako vjezd k RD</w:t>
      </w:r>
    </w:p>
    <w:p w14:paraId="44AB54EE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E5F677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02D226D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p w14:paraId="1E8E785B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stručný technický popis (šířka, povrch, způsob napojení-</w:t>
      </w:r>
      <w:proofErr w:type="gramStart"/>
      <w:r w:rsidRPr="00497B9C">
        <w:rPr>
          <w:rFonts w:asciiTheme="minorHAnsi" w:hAnsiTheme="minorHAnsi" w:cstheme="minorHAnsi"/>
          <w:sz w:val="24"/>
          <w:szCs w:val="24"/>
        </w:rPr>
        <w:t>obruba</w:t>
      </w:r>
      <w:proofErr w:type="gramEnd"/>
      <w:r w:rsidRPr="00497B9C">
        <w:rPr>
          <w:rFonts w:asciiTheme="minorHAnsi" w:hAnsiTheme="minorHAnsi" w:cstheme="minorHAnsi"/>
          <w:sz w:val="24"/>
          <w:szCs w:val="24"/>
        </w:rPr>
        <w:t xml:space="preserve"> popř. dvouřádek dlažby) </w:t>
      </w:r>
    </w:p>
    <w:p w14:paraId="5AABFCD8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p w14:paraId="130FD6BE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1ADFC8E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p w14:paraId="6ABEC301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34BDB06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p w14:paraId="001E50F9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26150121" w14:textId="77777777" w:rsidR="008238BC" w:rsidRPr="00497B9C" w:rsidRDefault="008238BC" w:rsidP="008238BC">
      <w:pPr>
        <w:widowControl/>
        <w:tabs>
          <w:tab w:val="center" w:pos="2835"/>
          <w:tab w:val="center" w:pos="6804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0ED909F6" w14:textId="77777777" w:rsidR="008238BC" w:rsidRPr="00497B9C" w:rsidRDefault="008238BC" w:rsidP="008238BC">
      <w:pPr>
        <w:widowControl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>V ............................... dne ……………</w:t>
      </w:r>
      <w:proofErr w:type="gramStart"/>
      <w:r w:rsidRPr="00497B9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97B9C">
        <w:rPr>
          <w:rFonts w:asciiTheme="minorHAnsi" w:hAnsiTheme="minorHAnsi" w:cstheme="minorHAnsi"/>
          <w:sz w:val="24"/>
          <w:szCs w:val="24"/>
        </w:rPr>
        <w:t xml:space="preserve">.                             </w:t>
      </w:r>
      <w:r w:rsidRPr="00497B9C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…………………………………………………….</w:t>
      </w:r>
    </w:p>
    <w:p w14:paraId="375FE25B" w14:textId="77777777" w:rsidR="008238BC" w:rsidRPr="00497B9C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podpis žadatele</w:t>
      </w:r>
      <w:r>
        <w:rPr>
          <w:rFonts w:asciiTheme="minorHAnsi" w:hAnsiTheme="minorHAnsi" w:cstheme="minorHAnsi"/>
          <w:sz w:val="24"/>
          <w:szCs w:val="24"/>
        </w:rPr>
        <w:t>(ů)</w:t>
      </w:r>
    </w:p>
    <w:p w14:paraId="747B9B8A" w14:textId="77777777" w:rsidR="008238BC" w:rsidRPr="00497B9C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50AFF35" w14:textId="77777777" w:rsidR="008238BC" w:rsidRPr="00497B9C" w:rsidRDefault="008238BC" w:rsidP="008238BC">
      <w:pPr>
        <w:widowControl/>
        <w:tabs>
          <w:tab w:val="left" w:pos="32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97B9C">
        <w:rPr>
          <w:rFonts w:asciiTheme="minorHAnsi" w:hAnsiTheme="minorHAnsi" w:cstheme="minorHAnsi"/>
          <w:sz w:val="24"/>
          <w:szCs w:val="24"/>
        </w:rPr>
        <w:tab/>
      </w:r>
    </w:p>
    <w:p w14:paraId="51ED7AAE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74689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14:paraId="1E884AAB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A53359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4689">
        <w:rPr>
          <w:rFonts w:asciiTheme="minorHAnsi" w:hAnsiTheme="minorHAnsi" w:cstheme="minorHAnsi"/>
          <w:b/>
          <w:bCs/>
          <w:sz w:val="24"/>
          <w:szCs w:val="24"/>
        </w:rPr>
        <w:t>Přílohy k žádosti:</w:t>
      </w:r>
    </w:p>
    <w:p w14:paraId="75AFC421" w14:textId="77777777" w:rsidR="008238BC" w:rsidRPr="00F74689" w:rsidRDefault="008238BC" w:rsidP="008238BC">
      <w:pPr>
        <w:widowControl/>
        <w:tabs>
          <w:tab w:val="right" w:leader="dot" w:pos="963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74689">
        <w:rPr>
          <w:rFonts w:asciiTheme="minorHAnsi" w:hAnsiTheme="minorHAnsi" w:cstheme="minorHAnsi"/>
          <w:sz w:val="24"/>
          <w:szCs w:val="24"/>
        </w:rPr>
        <w:t>Přiložené dokumenty označte, prosím, zakroužkováním příslušného čísla.</w:t>
      </w:r>
    </w:p>
    <w:p w14:paraId="73042E48" w14:textId="77777777" w:rsidR="008238BC" w:rsidRPr="00F74689" w:rsidRDefault="008238BC" w:rsidP="008238BC">
      <w:pPr>
        <w:pStyle w:val="Zkladntext"/>
        <w:numPr>
          <w:ilvl w:val="0"/>
          <w:numId w:val="1"/>
        </w:numPr>
        <w:tabs>
          <w:tab w:val="clear" w:pos="9639"/>
        </w:tabs>
        <w:autoSpaceDE/>
        <w:autoSpaceDN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74689">
        <w:rPr>
          <w:rFonts w:asciiTheme="minorHAnsi" w:hAnsiTheme="minorHAnsi" w:cstheme="minorHAnsi"/>
          <w:b w:val="0"/>
          <w:bCs w:val="0"/>
          <w:sz w:val="24"/>
          <w:szCs w:val="24"/>
        </w:rPr>
        <w:t>Písemnou plnou moc v případě zastupování.</w:t>
      </w:r>
    </w:p>
    <w:p w14:paraId="02706996" w14:textId="77777777" w:rsidR="008238BC" w:rsidRPr="00F74689" w:rsidRDefault="008238BC" w:rsidP="008238BC">
      <w:pPr>
        <w:pStyle w:val="Zkladntext"/>
        <w:numPr>
          <w:ilvl w:val="0"/>
          <w:numId w:val="1"/>
        </w:numPr>
        <w:tabs>
          <w:tab w:val="clear" w:pos="9639"/>
        </w:tabs>
        <w:autoSpaceDE/>
        <w:autoSpaceDN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74689">
        <w:rPr>
          <w:rFonts w:asciiTheme="minorHAnsi" w:hAnsiTheme="minorHAnsi" w:cstheme="minorHAnsi"/>
          <w:b w:val="0"/>
          <w:bCs w:val="0"/>
          <w:sz w:val="24"/>
          <w:szCs w:val="24"/>
        </w:rPr>
        <w:t>Výkresovou dokumentaci řešící zejména</w:t>
      </w:r>
    </w:p>
    <w:p w14:paraId="2D8F427C" w14:textId="77777777" w:rsidR="008238BC" w:rsidRPr="00F74689" w:rsidRDefault="008238BC" w:rsidP="008238BC">
      <w:pPr>
        <w:pStyle w:val="Zkladntext"/>
        <w:ind w:left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74689">
        <w:rPr>
          <w:rFonts w:asciiTheme="minorHAnsi" w:hAnsiTheme="minorHAnsi" w:cstheme="minorHAnsi"/>
          <w:b w:val="0"/>
          <w:bCs w:val="0"/>
          <w:sz w:val="24"/>
          <w:szCs w:val="24"/>
        </w:rPr>
        <w:t>a) zpevněný povrch a plynulé navázání na vozovku komunikace</w:t>
      </w:r>
    </w:p>
    <w:p w14:paraId="6BF66238" w14:textId="77777777" w:rsidR="008238BC" w:rsidRPr="00F74689" w:rsidRDefault="008238BC" w:rsidP="008238BC">
      <w:pPr>
        <w:pStyle w:val="Zkladntext"/>
        <w:ind w:left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74689">
        <w:rPr>
          <w:rFonts w:asciiTheme="minorHAnsi" w:hAnsiTheme="minorHAnsi" w:cstheme="minorHAnsi"/>
          <w:b w:val="0"/>
          <w:bCs w:val="0"/>
          <w:sz w:val="24"/>
          <w:szCs w:val="24"/>
        </w:rPr>
        <w:t>b) samostatné odvodnění nezatěžující komunikaci</w:t>
      </w:r>
    </w:p>
    <w:p w14:paraId="6622E0A6" w14:textId="77777777" w:rsidR="008238BC" w:rsidRPr="00F74689" w:rsidRDefault="008238BC" w:rsidP="008238BC">
      <w:pPr>
        <w:pStyle w:val="Zkladntext"/>
        <w:ind w:left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74689">
        <w:rPr>
          <w:rFonts w:asciiTheme="minorHAnsi" w:hAnsiTheme="minorHAnsi" w:cstheme="minorHAnsi"/>
          <w:b w:val="0"/>
          <w:bCs w:val="0"/>
          <w:sz w:val="24"/>
          <w:szCs w:val="24"/>
        </w:rPr>
        <w:t>c) zákres rozhledových poměrů, vzorový příčný řez, podélný řez</w:t>
      </w:r>
    </w:p>
    <w:p w14:paraId="63112621" w14:textId="77777777" w:rsidR="008238BC" w:rsidRPr="00F74689" w:rsidRDefault="008238BC" w:rsidP="008238BC">
      <w:pPr>
        <w:pStyle w:val="Zkladntext"/>
        <w:ind w:left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74689">
        <w:rPr>
          <w:rFonts w:asciiTheme="minorHAnsi" w:hAnsiTheme="minorHAnsi" w:cstheme="minorHAnsi"/>
          <w:b w:val="0"/>
          <w:bCs w:val="0"/>
          <w:sz w:val="24"/>
          <w:szCs w:val="24"/>
        </w:rPr>
        <w:t>e) technický popis</w:t>
      </w:r>
    </w:p>
    <w:p w14:paraId="23F0BA6C" w14:textId="77777777" w:rsidR="008238BC" w:rsidRPr="00F74689" w:rsidRDefault="008238BC" w:rsidP="008238BC">
      <w:pPr>
        <w:pStyle w:val="Zkladntext"/>
        <w:ind w:left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7468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f) u připojení na silnici II. třídy stanovisko vlastníka dotčené pozemní komunikace, tj. Správy silnic Olomouckého kraje, Středisko údržby Jih, </w:t>
      </w:r>
      <w:proofErr w:type="spellStart"/>
      <w:r w:rsidRPr="00F74689">
        <w:rPr>
          <w:rFonts w:asciiTheme="minorHAnsi" w:hAnsiTheme="minorHAnsi" w:cstheme="minorHAnsi"/>
          <w:b w:val="0"/>
          <w:bCs w:val="0"/>
          <w:sz w:val="24"/>
          <w:szCs w:val="24"/>
        </w:rPr>
        <w:t>Cestmistrovství</w:t>
      </w:r>
      <w:proofErr w:type="spellEnd"/>
      <w:r w:rsidRPr="00F7468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Přerov.</w:t>
      </w:r>
    </w:p>
    <w:p w14:paraId="652C936E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A20C6C3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67624F1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D74265E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F09E71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8FB3B08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9145D8C" w14:textId="77777777" w:rsidR="008238BC" w:rsidRPr="00F74689" w:rsidRDefault="008238BC" w:rsidP="008238BC">
      <w:pPr>
        <w:widowControl/>
        <w:tabs>
          <w:tab w:val="right" w:leader="dot" w:pos="9639"/>
        </w:tabs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4689">
        <w:rPr>
          <w:rFonts w:asciiTheme="minorHAnsi" w:hAnsiTheme="minorHAnsi" w:cstheme="minorHAnsi"/>
          <w:b/>
          <w:bCs/>
          <w:sz w:val="24"/>
          <w:szCs w:val="24"/>
        </w:rPr>
        <w:t>Poučení:</w:t>
      </w:r>
    </w:p>
    <w:p w14:paraId="1D55B42E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EE06F9" w14:textId="77777777" w:rsidR="008238BC" w:rsidRPr="00497B9C" w:rsidRDefault="008238BC" w:rsidP="008238BC">
      <w:pPr>
        <w:widowControl/>
        <w:tabs>
          <w:tab w:val="right" w:leader="dot" w:pos="10206"/>
        </w:tabs>
        <w:ind w:right="-5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7B9C">
        <w:rPr>
          <w:rFonts w:asciiTheme="minorHAnsi" w:hAnsiTheme="minorHAnsi" w:cstheme="minorHAnsi"/>
          <w:b/>
          <w:sz w:val="24"/>
          <w:szCs w:val="24"/>
        </w:rPr>
        <w:t xml:space="preserve">UPOZORNĚNÍ: </w:t>
      </w:r>
    </w:p>
    <w:p w14:paraId="758E7C7C" w14:textId="77777777" w:rsidR="008238BC" w:rsidRPr="00F74689" w:rsidRDefault="008238BC" w:rsidP="008238BC">
      <w:pPr>
        <w:widowControl/>
        <w:tabs>
          <w:tab w:val="left" w:pos="360"/>
          <w:tab w:val="right" w:leader="dot" w:pos="9781"/>
        </w:tabs>
        <w:rPr>
          <w:rFonts w:asciiTheme="minorHAnsi" w:hAnsiTheme="minorHAnsi" w:cstheme="minorHAnsi"/>
          <w:sz w:val="24"/>
          <w:szCs w:val="24"/>
        </w:rPr>
      </w:pPr>
      <w:r w:rsidRPr="00F74689">
        <w:rPr>
          <w:rFonts w:asciiTheme="minorHAnsi" w:hAnsiTheme="minorHAnsi" w:cstheme="minorHAnsi"/>
          <w:sz w:val="24"/>
          <w:szCs w:val="24"/>
        </w:rPr>
        <w:t xml:space="preserve">Při podání žádosti o vydání rozhodnutí zaplatit dle zákona č. </w:t>
      </w:r>
      <w:r>
        <w:rPr>
          <w:rFonts w:asciiTheme="minorHAnsi" w:hAnsiTheme="minorHAnsi" w:cstheme="minorHAnsi"/>
          <w:sz w:val="24"/>
          <w:szCs w:val="24"/>
        </w:rPr>
        <w:t>634/2004Sb</w:t>
      </w:r>
      <w:r w:rsidRPr="00F74689">
        <w:rPr>
          <w:rFonts w:asciiTheme="minorHAnsi" w:hAnsiTheme="minorHAnsi" w:cstheme="minorHAnsi"/>
          <w:sz w:val="24"/>
          <w:szCs w:val="24"/>
        </w:rPr>
        <w:t xml:space="preserve">., o správních </w:t>
      </w:r>
      <w:proofErr w:type="gramStart"/>
      <w:r w:rsidRPr="00F74689">
        <w:rPr>
          <w:rFonts w:asciiTheme="minorHAnsi" w:hAnsiTheme="minorHAnsi" w:cstheme="minorHAnsi"/>
          <w:sz w:val="24"/>
          <w:szCs w:val="24"/>
        </w:rPr>
        <w:t xml:space="preserve">poplatcích, </w:t>
      </w:r>
      <w:r>
        <w:rPr>
          <w:rFonts w:asciiTheme="minorHAnsi" w:hAnsiTheme="minorHAnsi" w:cstheme="minorHAnsi"/>
          <w:sz w:val="24"/>
          <w:szCs w:val="24"/>
        </w:rPr>
        <w:t xml:space="preserve"> položka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36 písm. c), </w:t>
      </w:r>
      <w:r w:rsidRPr="00F74689">
        <w:rPr>
          <w:rFonts w:asciiTheme="minorHAnsi" w:hAnsiTheme="minorHAnsi" w:cstheme="minorHAnsi"/>
          <w:sz w:val="24"/>
          <w:szCs w:val="24"/>
        </w:rPr>
        <w:t>v platném znění poplatek ve výši 500,-Kč.</w:t>
      </w:r>
    </w:p>
    <w:p w14:paraId="764A8EF7" w14:textId="77777777" w:rsidR="008238BC" w:rsidRPr="00F74689" w:rsidRDefault="008238BC" w:rsidP="008238BC">
      <w:pPr>
        <w:widowControl/>
        <w:tabs>
          <w:tab w:val="left" w:pos="360"/>
          <w:tab w:val="right" w:leader="dot" w:pos="10206"/>
        </w:tabs>
        <w:ind w:left="567" w:right="-568"/>
        <w:jc w:val="both"/>
        <w:rPr>
          <w:rFonts w:asciiTheme="minorHAnsi" w:hAnsiTheme="minorHAnsi" w:cstheme="minorHAnsi"/>
          <w:sz w:val="24"/>
          <w:szCs w:val="24"/>
        </w:rPr>
      </w:pPr>
    </w:p>
    <w:p w14:paraId="255B858E" w14:textId="77777777" w:rsidR="008238BC" w:rsidRPr="00F74689" w:rsidRDefault="008238BC" w:rsidP="008238BC">
      <w:pPr>
        <w:widowControl/>
        <w:tabs>
          <w:tab w:val="right" w:leader="dot" w:pos="10206"/>
        </w:tabs>
        <w:ind w:right="-568"/>
        <w:jc w:val="both"/>
        <w:rPr>
          <w:rFonts w:asciiTheme="minorHAnsi" w:hAnsiTheme="minorHAnsi" w:cstheme="minorHAnsi"/>
          <w:sz w:val="24"/>
          <w:szCs w:val="24"/>
        </w:rPr>
      </w:pPr>
      <w:r w:rsidRPr="00F74689">
        <w:rPr>
          <w:rFonts w:asciiTheme="minorHAnsi" w:hAnsiTheme="minorHAnsi" w:cstheme="minorHAnsi"/>
          <w:sz w:val="24"/>
          <w:szCs w:val="24"/>
        </w:rPr>
        <w:t xml:space="preserve">Žádost předložte s uvedenými přílohami a požadovanými doklady </w:t>
      </w:r>
      <w:r w:rsidRPr="00F74689">
        <w:rPr>
          <w:rFonts w:asciiTheme="minorHAnsi" w:hAnsiTheme="minorHAnsi" w:cstheme="minorHAnsi"/>
          <w:b/>
          <w:sz w:val="24"/>
          <w:szCs w:val="24"/>
        </w:rPr>
        <w:t>nejpozději 30 dnů</w:t>
      </w:r>
      <w:r w:rsidRPr="00F74689">
        <w:rPr>
          <w:rFonts w:asciiTheme="minorHAnsi" w:hAnsiTheme="minorHAnsi" w:cstheme="minorHAnsi"/>
          <w:sz w:val="24"/>
          <w:szCs w:val="24"/>
        </w:rPr>
        <w:t xml:space="preserve"> před dnem požadovaného povolení sjezdu vzhledem ke stanovení správních lhůt (§ 39, § 40, § 44, § 71 zák. č. 500/2004 Sb., správní řád).  </w:t>
      </w:r>
    </w:p>
    <w:p w14:paraId="431F5ABF" w14:textId="77777777" w:rsidR="008238BC" w:rsidRPr="00F74689" w:rsidRDefault="008238BC" w:rsidP="008238BC">
      <w:pPr>
        <w:widowControl/>
        <w:tabs>
          <w:tab w:val="righ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CFB824A" w14:textId="77777777" w:rsidR="008F1866" w:rsidRDefault="008F1866"/>
    <w:sectPr w:rsidR="008F1866" w:rsidSect="00C052E9">
      <w:headerReference w:type="default" r:id="rId7"/>
      <w:pgSz w:w="11907" w:h="16840"/>
      <w:pgMar w:top="1440" w:right="1080" w:bottom="851" w:left="1080" w:header="170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5805" w14:textId="77777777" w:rsidR="00224F10" w:rsidRDefault="00224F10">
      <w:r>
        <w:separator/>
      </w:r>
    </w:p>
  </w:endnote>
  <w:endnote w:type="continuationSeparator" w:id="0">
    <w:p w14:paraId="6332AFD7" w14:textId="77777777" w:rsidR="00224F10" w:rsidRDefault="0022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3875" w14:textId="77777777" w:rsidR="00224F10" w:rsidRDefault="00224F10">
      <w:r>
        <w:separator/>
      </w:r>
    </w:p>
  </w:footnote>
  <w:footnote w:type="continuationSeparator" w:id="0">
    <w:p w14:paraId="3F05184C" w14:textId="77777777" w:rsidR="00224F10" w:rsidRDefault="0022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3A23" w14:textId="77777777" w:rsidR="00497B9C" w:rsidRDefault="00224F10" w:rsidP="00F74689">
    <w:pPr>
      <w:pStyle w:val="Zkladntext"/>
      <w:rPr>
        <w:rFonts w:ascii="Tahoma" w:hAnsi="Tahoma"/>
        <w:b w:val="0"/>
        <w:sz w:val="22"/>
      </w:rPr>
    </w:pPr>
  </w:p>
  <w:p w14:paraId="22682802" w14:textId="77777777" w:rsidR="00497B9C" w:rsidRDefault="00224F10" w:rsidP="00F74689">
    <w:pPr>
      <w:pStyle w:val="Zkladntext"/>
      <w:rPr>
        <w:rFonts w:ascii="Tahoma" w:hAnsi="Tahoma"/>
        <w:b w:val="0"/>
        <w:sz w:val="22"/>
      </w:rPr>
    </w:pPr>
  </w:p>
  <w:p w14:paraId="10D39FA8" w14:textId="77777777" w:rsidR="00F74689" w:rsidRDefault="008238BC" w:rsidP="00F74689">
    <w:pPr>
      <w:pStyle w:val="Zkladntext"/>
      <w:rPr>
        <w:rFonts w:ascii="Tahoma" w:hAnsi="Tahoma"/>
        <w:b w:val="0"/>
        <w:sz w:val="22"/>
      </w:rPr>
    </w:pPr>
    <w:r>
      <w:rPr>
        <w:rFonts w:ascii="Tahoma" w:hAnsi="Tahoma"/>
        <w:b w:val="0"/>
        <w:sz w:val="22"/>
      </w:rPr>
      <w:t>Obecní úřad Stará Ves</w:t>
    </w:r>
  </w:p>
  <w:p w14:paraId="21A0BC16" w14:textId="77777777" w:rsidR="00F74689" w:rsidRDefault="008238BC" w:rsidP="00F74689">
    <w:pPr>
      <w:pStyle w:val="Zkladntext"/>
      <w:rPr>
        <w:rFonts w:ascii="Tahoma" w:hAnsi="Tahoma"/>
        <w:b w:val="0"/>
        <w:sz w:val="22"/>
      </w:rPr>
    </w:pPr>
    <w:r>
      <w:rPr>
        <w:rFonts w:ascii="Tahoma" w:hAnsi="Tahoma"/>
        <w:b w:val="0"/>
        <w:sz w:val="22"/>
      </w:rPr>
      <w:t>Stará Ves 75</w:t>
    </w:r>
  </w:p>
  <w:p w14:paraId="2E5C597B" w14:textId="77777777" w:rsidR="00F74689" w:rsidRDefault="008238BC" w:rsidP="00F74689">
    <w:pPr>
      <w:pStyle w:val="Zkladntext"/>
      <w:rPr>
        <w:rFonts w:ascii="Tahoma" w:hAnsi="Tahoma"/>
        <w:sz w:val="22"/>
      </w:rPr>
    </w:pPr>
    <w:r>
      <w:rPr>
        <w:rFonts w:ascii="Tahoma" w:hAnsi="Tahoma"/>
        <w:b w:val="0"/>
        <w:sz w:val="22"/>
      </w:rPr>
      <w:t>750 02 Stará Ves</w:t>
    </w:r>
  </w:p>
  <w:p w14:paraId="27E19415" w14:textId="77777777" w:rsidR="00F74689" w:rsidRDefault="00224F10" w:rsidP="00F74689">
    <w:pPr>
      <w:pStyle w:val="Zkladntext"/>
      <w:rPr>
        <w:rFonts w:ascii="Tahoma" w:hAnsi="Tahoma"/>
        <w:sz w:val="22"/>
      </w:rPr>
    </w:pPr>
  </w:p>
  <w:p w14:paraId="13FABFA6" w14:textId="77777777" w:rsidR="00824A0C" w:rsidRPr="00F74689" w:rsidRDefault="008238BC" w:rsidP="00F74689">
    <w:pPr>
      <w:pStyle w:val="Zhlav"/>
    </w:pPr>
    <w:r w:rsidRPr="00F7468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BC"/>
    <w:rsid w:val="00224F10"/>
    <w:rsid w:val="0046021B"/>
    <w:rsid w:val="008238BC"/>
    <w:rsid w:val="008C4444"/>
    <w:rsid w:val="008F1866"/>
    <w:rsid w:val="0090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F558"/>
  <w15:chartTrackingRefBased/>
  <w15:docId w15:val="{96F728D9-6B50-4B14-B6DF-8C8AA08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23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238BC"/>
    <w:pPr>
      <w:widowControl/>
      <w:tabs>
        <w:tab w:val="right" w:leader="dot" w:pos="9639"/>
      </w:tabs>
      <w:jc w:val="both"/>
    </w:pPr>
    <w:rPr>
      <w:rFonts w:ascii="Arial Narrow" w:hAnsi="Arial Narrow" w:cs="Arial Narrow"/>
      <w:b/>
      <w:bCs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38BC"/>
    <w:rPr>
      <w:rFonts w:ascii="Arial Narrow" w:eastAsia="Times New Roman" w:hAnsi="Arial Narrow" w:cs="Arial Narrow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2021-06-14T14:32:00Z</dcterms:created>
  <dcterms:modified xsi:type="dcterms:W3CDTF">2021-06-14T14:43:00Z</dcterms:modified>
</cp:coreProperties>
</file>